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554DD40E" w14:textId="77777777" w:rsidR="00886623" w:rsidRPr="003F6967" w:rsidRDefault="00886623" w:rsidP="00886623">
      <w:pPr>
        <w:shd w:val="clear" w:color="auto" w:fill="F0FFFF"/>
        <w:spacing w:after="150" w:line="240" w:lineRule="auto"/>
        <w:jc w:val="center"/>
        <w:rPr>
          <w:rFonts w:ascii="Calibri" w:eastAsia="Times New Roman" w:hAnsi="Calibri" w:cs="Calibri"/>
          <w:b/>
          <w:bCs/>
          <w:sz w:val="28"/>
          <w:szCs w:val="28"/>
          <w:u w:val="single"/>
        </w:rPr>
      </w:pPr>
      <w:r w:rsidRPr="003F6967">
        <w:rPr>
          <w:rFonts w:ascii="Calibri" w:eastAsia="Times New Roman" w:hAnsi="Calibri" w:cs="Calibri"/>
          <w:b/>
          <w:bCs/>
          <w:sz w:val="28"/>
          <w:szCs w:val="28"/>
          <w:u w:val="single"/>
        </w:rPr>
        <w:t>Engage/disengage game</w:t>
      </w:r>
    </w:p>
    <w:p w14:paraId="25CCF295" w14:textId="77777777" w:rsidR="00886623" w:rsidRPr="003F6967" w:rsidRDefault="00886623" w:rsidP="00886623">
      <w:pPr>
        <w:shd w:val="clear" w:color="auto" w:fill="F0FFFF"/>
        <w:spacing w:after="150" w:line="240" w:lineRule="auto"/>
        <w:jc w:val="center"/>
        <w:rPr>
          <w:rFonts w:ascii="Calibri" w:eastAsia="Times New Roman" w:hAnsi="Calibri" w:cs="Calibri"/>
          <w:sz w:val="28"/>
          <w:szCs w:val="28"/>
        </w:rPr>
      </w:pPr>
    </w:p>
    <w:p w14:paraId="4282FB45"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This game helps to decreases a dog’s stress around a trigger and teaches the dog that looking away from the trigger brings a better reward.</w:t>
      </w:r>
    </w:p>
    <w:p w14:paraId="35EE684C" w14:textId="77777777" w:rsidR="00886623" w:rsidRPr="003F6967" w:rsidRDefault="00886623" w:rsidP="00886623">
      <w:pPr>
        <w:shd w:val="clear" w:color="auto" w:fill="F0FFFF"/>
        <w:spacing w:after="150" w:line="240" w:lineRule="auto"/>
        <w:rPr>
          <w:rFonts w:ascii="Calibri" w:eastAsia="Times New Roman" w:hAnsi="Calibri" w:cs="Calibri"/>
          <w:b/>
          <w:bCs/>
          <w:sz w:val="28"/>
          <w:szCs w:val="28"/>
          <w:u w:val="single"/>
        </w:rPr>
      </w:pPr>
      <w:r w:rsidRPr="003F6967">
        <w:rPr>
          <w:rFonts w:ascii="Calibri" w:eastAsia="Times New Roman" w:hAnsi="Calibri" w:cs="Calibri"/>
          <w:b/>
          <w:bCs/>
          <w:sz w:val="28"/>
          <w:szCs w:val="28"/>
          <w:u w:val="single"/>
        </w:rPr>
        <w:t>Step 1</w:t>
      </w:r>
    </w:p>
    <w:p w14:paraId="16240A79"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1) Start at a distance that your dog is happy and relaxed.</w:t>
      </w:r>
    </w:p>
    <w:p w14:paraId="7FB275C8"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2) Wait calmly for your dog to notice the trigger.</w:t>
      </w:r>
    </w:p>
    <w:p w14:paraId="7C5D71D6"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3) The moment your dog spots the trigger, mark that with a word, or use a clicker.</w:t>
      </w:r>
    </w:p>
    <w:p w14:paraId="27E52C6F"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4) When your dog looks towards you, after the mark, give them a treat, if they don’t look at you then you are too close, so increase your distance by walking away and cheerfully saying ‘this way’. Reward your dog when they stop reacting.</w:t>
      </w:r>
    </w:p>
    <w:p w14:paraId="1DE66462"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p>
    <w:p w14:paraId="2AA5D713" w14:textId="77777777" w:rsidR="00886623" w:rsidRPr="003F6967" w:rsidRDefault="00886623" w:rsidP="00886623">
      <w:pPr>
        <w:shd w:val="clear" w:color="auto" w:fill="F0FFFF"/>
        <w:spacing w:after="150" w:line="240" w:lineRule="auto"/>
        <w:rPr>
          <w:rFonts w:ascii="Calibri" w:eastAsia="Times New Roman" w:hAnsi="Calibri" w:cs="Calibri"/>
          <w:b/>
          <w:bCs/>
          <w:sz w:val="28"/>
          <w:szCs w:val="28"/>
          <w:u w:val="single"/>
        </w:rPr>
      </w:pPr>
      <w:r w:rsidRPr="003F6967">
        <w:rPr>
          <w:rFonts w:ascii="Calibri" w:eastAsia="Times New Roman" w:hAnsi="Calibri" w:cs="Calibri"/>
          <w:b/>
          <w:bCs/>
          <w:sz w:val="28"/>
          <w:szCs w:val="28"/>
          <w:u w:val="single"/>
        </w:rPr>
        <w:t>Step 2</w:t>
      </w:r>
    </w:p>
    <w:p w14:paraId="3738B4B7"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1)Let your dog spot the trigger but wait a few seconds to see if they will look towards you without you calling them.  If they struggle to look at you, give the mark, if they still struggle, go back to the first step.</w:t>
      </w:r>
    </w:p>
    <w:p w14:paraId="1579AEE5" w14:textId="77777777" w:rsidR="00886623" w:rsidRPr="003F6967" w:rsidRDefault="00886623" w:rsidP="00886623">
      <w:pPr>
        <w:shd w:val="clear" w:color="auto" w:fill="F0FFFF"/>
        <w:spacing w:after="150" w:line="240" w:lineRule="auto"/>
        <w:rPr>
          <w:rFonts w:ascii="Calibri" w:eastAsia="Times New Roman" w:hAnsi="Calibri" w:cs="Calibri"/>
          <w:sz w:val="28"/>
          <w:szCs w:val="28"/>
        </w:rPr>
      </w:pPr>
      <w:r w:rsidRPr="003F6967">
        <w:rPr>
          <w:rFonts w:ascii="Calibri" w:eastAsia="Times New Roman" w:hAnsi="Calibri" w:cs="Calibri"/>
          <w:sz w:val="28"/>
          <w:szCs w:val="28"/>
        </w:rPr>
        <w:t>2) The second your dog disengages, from the trigger, by looking at you mark with a word (or click) and give them a treat</w:t>
      </w:r>
    </w:p>
    <w:p w14:paraId="78373592" w14:textId="57249952" w:rsidR="00886623" w:rsidRPr="003F6967" w:rsidRDefault="00886623" w:rsidP="00886623">
      <w:pPr>
        <w:shd w:val="clear" w:color="auto" w:fill="F0FFFF"/>
        <w:spacing w:after="150" w:line="240" w:lineRule="auto"/>
        <w:jc w:val="center"/>
        <w:rPr>
          <w:rFonts w:ascii="Calibri" w:eastAsia="Times New Roman" w:hAnsi="Calibri" w:cs="Calibri"/>
          <w:sz w:val="28"/>
          <w:szCs w:val="28"/>
        </w:rPr>
      </w:pPr>
      <w:r w:rsidRPr="003F6967">
        <w:rPr>
          <w:rFonts w:ascii="Calibri" w:eastAsia="Times New Roman" w:hAnsi="Calibri" w:cs="Calibri"/>
          <w:sz w:val="28"/>
          <w:szCs w:val="28"/>
        </w:rPr>
        <w:br/>
      </w:r>
      <w:r w:rsidRPr="003F6967">
        <w:rPr>
          <w:rFonts w:ascii="Calibri" w:eastAsia="Times New Roman" w:hAnsi="Calibri" w:cs="Calibri"/>
          <w:b/>
          <w:bCs/>
          <w:sz w:val="28"/>
          <w:szCs w:val="28"/>
          <w:u w:val="single"/>
        </w:rPr>
        <w:t>ALWAYS WORK UNDERTHRESHOLD</w:t>
      </w:r>
    </w:p>
    <w:p w14:paraId="62430D38" w14:textId="462B5CC6" w:rsidR="004C7FB8" w:rsidRPr="003F6967" w:rsidRDefault="00096340" w:rsidP="00B67A99">
      <w:pPr>
        <w:pStyle w:val="paragraph"/>
        <w:spacing w:before="0" w:beforeAutospacing="0" w:after="0" w:afterAutospacing="0"/>
        <w:ind w:left="720"/>
        <w:textAlignment w:val="baseline"/>
        <w:rPr>
          <w:rFonts w:ascii="Calibri" w:hAnsi="Calibri" w:cs="Calibri"/>
          <w:sz w:val="28"/>
          <w:szCs w:val="28"/>
        </w:rPr>
      </w:pPr>
      <w:r w:rsidRPr="003F6967">
        <w:rPr>
          <w:rStyle w:val="eop"/>
          <w:rFonts w:ascii="Calibri" w:eastAsiaTheme="majorEastAsia" w:hAnsi="Calibri" w:cs="Calibri"/>
          <w:sz w:val="28"/>
          <w:szCs w:val="28"/>
        </w:rPr>
        <w:t> </w:t>
      </w:r>
      <w:r w:rsidRPr="003F6967">
        <w:rPr>
          <w:rStyle w:val="normaltextrun"/>
          <w:rFonts w:ascii="Calibri" w:eastAsiaTheme="majorEastAsia" w:hAnsi="Calibri" w:cs="Calibri"/>
          <w:sz w:val="28"/>
          <w:szCs w:val="28"/>
        </w:rPr>
        <w:t>Written and supplied by Bone Canis / www.bonecanis.com</w:t>
      </w:r>
      <w:r w:rsidRPr="003F6967">
        <w:rPr>
          <w:rStyle w:val="eop"/>
          <w:rFonts w:ascii="Calibri" w:eastAsiaTheme="majorEastAsia" w:hAnsi="Calibri" w:cs="Calibri"/>
          <w:sz w:val="28"/>
          <w:szCs w:val="28"/>
        </w:rPr>
        <w:t> </w:t>
      </w:r>
    </w:p>
    <w:sectPr w:rsidR="004C7FB8" w:rsidRPr="003F6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2"/>
  </w:num>
  <w:num w:numId="2" w16cid:durableId="334960090">
    <w:abstractNumId w:val="3"/>
  </w:num>
  <w:num w:numId="3" w16cid:durableId="1111047468">
    <w:abstractNumId w:val="9"/>
  </w:num>
  <w:num w:numId="4" w16cid:durableId="1753232953">
    <w:abstractNumId w:val="10"/>
  </w:num>
  <w:num w:numId="5" w16cid:durableId="1696037848">
    <w:abstractNumId w:val="7"/>
  </w:num>
  <w:num w:numId="6" w16cid:durableId="1288775569">
    <w:abstractNumId w:val="6"/>
  </w:num>
  <w:num w:numId="7" w16cid:durableId="1780678857">
    <w:abstractNumId w:val="1"/>
  </w:num>
  <w:num w:numId="8" w16cid:durableId="1276713806">
    <w:abstractNumId w:val="5"/>
  </w:num>
  <w:num w:numId="9" w16cid:durableId="838468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96340"/>
    <w:rsid w:val="000A3704"/>
    <w:rsid w:val="00372B7A"/>
    <w:rsid w:val="003F6967"/>
    <w:rsid w:val="004C7FB8"/>
    <w:rsid w:val="0050672A"/>
    <w:rsid w:val="00586CC6"/>
    <w:rsid w:val="0088457D"/>
    <w:rsid w:val="00886623"/>
    <w:rsid w:val="009F648D"/>
    <w:rsid w:val="00B22A08"/>
    <w:rsid w:val="00B67A99"/>
    <w:rsid w:val="00C46043"/>
    <w:rsid w:val="00C52E27"/>
    <w:rsid w:val="00C71F8F"/>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8</cp:revision>
  <dcterms:created xsi:type="dcterms:W3CDTF">2025-12-14T09:12:00Z</dcterms:created>
  <dcterms:modified xsi:type="dcterms:W3CDTF">2025-12-31T11:01:00Z</dcterms:modified>
</cp:coreProperties>
</file>