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BEB"/>
  <w:body>
    <w:p w14:paraId="2BFDBF89" w14:textId="2A11A9DA" w:rsidR="00571F56" w:rsidRDefault="00F536A8" w:rsidP="00455C70">
      <w:pPr>
        <w:jc w:val="center"/>
      </w:pPr>
      <w:r>
        <w:rPr>
          <w:noProof/>
        </w:rPr>
        <w:drawing>
          <wp:inline distT="0" distB="0" distL="0" distR="0" wp14:anchorId="6AFAE27B" wp14:editId="09C6C8CA">
            <wp:extent cx="4154350" cy="1650049"/>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30465" cy="1680281"/>
                    </a:xfrm>
                    <a:prstGeom prst="rect">
                      <a:avLst/>
                    </a:prstGeom>
                  </pic:spPr>
                </pic:pic>
              </a:graphicData>
            </a:graphic>
          </wp:inline>
        </w:drawing>
      </w:r>
    </w:p>
    <w:p w14:paraId="40A9A823" w14:textId="768D1CCA" w:rsidR="00F032BA" w:rsidRPr="00455C70" w:rsidRDefault="00C663E8" w:rsidP="00455C70">
      <w:pPr>
        <w:rPr>
          <w:rFonts w:ascii="Tempus Sans ITC" w:hAnsi="Tempus Sans ITC"/>
          <w:b/>
          <w:color w:val="4A9A82" w:themeColor="accent3" w:themeShade="BF"/>
          <w:sz w:val="72"/>
          <w:szCs w:val="72"/>
          <w:u w:val="single"/>
        </w:rPr>
      </w:pPr>
      <w:bookmarkStart w:id="0" w:name="_Hlk521517456"/>
      <w:r w:rsidRPr="00455C70">
        <w:rPr>
          <w:rFonts w:ascii="Tempus Sans ITC" w:hAnsi="Tempus Sans ITC"/>
          <w:b/>
          <w:color w:val="4A9A82" w:themeColor="accent3" w:themeShade="BF"/>
          <w:sz w:val="72"/>
          <w:szCs w:val="72"/>
          <w:u w:val="single"/>
        </w:rPr>
        <w:t>Canine Compulsive Disorder</w:t>
      </w:r>
    </w:p>
    <w:bookmarkEnd w:id="0"/>
    <w:p w14:paraId="7B873740" w14:textId="77777777" w:rsidR="00C663E8" w:rsidRPr="00423420" w:rsidRDefault="00C663E8" w:rsidP="00C663E8">
      <w:pPr>
        <w:spacing w:after="0" w:line="240" w:lineRule="auto"/>
        <w:jc w:val="both"/>
        <w:rPr>
          <w:rFonts w:cs="Garamond"/>
          <w:color w:val="000000"/>
        </w:rPr>
      </w:pPr>
    </w:p>
    <w:p w14:paraId="0D5F8199" w14:textId="38395277" w:rsidR="00C663E8" w:rsidRPr="00455C70" w:rsidRDefault="00C663E8" w:rsidP="00C663E8">
      <w:pPr>
        <w:spacing w:after="0" w:line="240" w:lineRule="auto"/>
        <w:jc w:val="both"/>
        <w:rPr>
          <w:rFonts w:cs="Garamond"/>
          <w:color w:val="000000"/>
          <w:sz w:val="28"/>
          <w:szCs w:val="28"/>
        </w:rPr>
      </w:pPr>
      <w:r w:rsidRPr="00455C70">
        <w:rPr>
          <w:rFonts w:cs="Garamond"/>
          <w:color w:val="000000"/>
          <w:sz w:val="28"/>
          <w:szCs w:val="28"/>
        </w:rPr>
        <w:t xml:space="preserve">The term </w:t>
      </w:r>
      <w:proofErr w:type="gramStart"/>
      <w:r w:rsidRPr="00455C70">
        <w:rPr>
          <w:rFonts w:cs="Garamond"/>
          <w:color w:val="000000"/>
          <w:sz w:val="28"/>
          <w:szCs w:val="28"/>
        </w:rPr>
        <w:t>Obsessive Compulsive Disorder</w:t>
      </w:r>
      <w:proofErr w:type="gramEnd"/>
      <w:r w:rsidRPr="00455C70">
        <w:rPr>
          <w:rFonts w:cs="Garamond"/>
          <w:color w:val="000000"/>
          <w:sz w:val="28"/>
          <w:szCs w:val="28"/>
        </w:rPr>
        <w:t xml:space="preserve"> (OCD) is one we hear of in humans fairly frequently. People affected by this mental health condition experience frequent obsessive thoughts</w:t>
      </w:r>
      <w:r w:rsidR="00ED31BC" w:rsidRPr="00455C70">
        <w:rPr>
          <w:rFonts w:cs="Garamond"/>
          <w:color w:val="000000"/>
          <w:sz w:val="28"/>
          <w:szCs w:val="28"/>
        </w:rPr>
        <w:t>,</w:t>
      </w:r>
      <w:r w:rsidRPr="00455C70">
        <w:rPr>
          <w:rFonts w:cs="Garamond"/>
          <w:color w:val="000000"/>
          <w:sz w:val="28"/>
          <w:szCs w:val="28"/>
        </w:rPr>
        <w:t xml:space="preserve"> causing feelings of anxiety, disgust and unease. Sufferers act out certain actions over and over again, and it’s not just humans</w:t>
      </w:r>
      <w:r w:rsidR="00023474" w:rsidRPr="00455C70">
        <w:rPr>
          <w:rFonts w:cs="Garamond"/>
          <w:color w:val="000000"/>
          <w:sz w:val="28"/>
          <w:szCs w:val="28"/>
        </w:rPr>
        <w:t xml:space="preserve"> -</w:t>
      </w:r>
      <w:r w:rsidRPr="00455C70">
        <w:rPr>
          <w:rFonts w:cs="Garamond"/>
          <w:color w:val="000000"/>
          <w:sz w:val="28"/>
          <w:szCs w:val="28"/>
        </w:rPr>
        <w:t xml:space="preserve"> dogs can exhibit OCD too. Scientists mainly refer to repetitive behaviours in dogs as Canine Compulsive Disorder (CCD). Behaviours seen include:</w:t>
      </w:r>
    </w:p>
    <w:p w14:paraId="23FB8674" w14:textId="77777777" w:rsidR="00C663E8" w:rsidRPr="00455C70" w:rsidRDefault="00C663E8" w:rsidP="00C663E8">
      <w:pPr>
        <w:spacing w:after="0" w:line="240" w:lineRule="auto"/>
        <w:jc w:val="both"/>
        <w:rPr>
          <w:rFonts w:cs="Garamond"/>
          <w:color w:val="000000"/>
          <w:sz w:val="28"/>
          <w:szCs w:val="28"/>
        </w:rPr>
      </w:pPr>
    </w:p>
    <w:p w14:paraId="0361C8A4" w14:textId="6293E87C" w:rsidR="00C663E8" w:rsidRPr="00455C70" w:rsidRDefault="00C663E8" w:rsidP="00455C70">
      <w:pPr>
        <w:spacing w:after="0" w:line="240" w:lineRule="auto"/>
        <w:jc w:val="center"/>
        <w:rPr>
          <w:rFonts w:cs="Garamond"/>
          <w:color w:val="000000"/>
          <w:sz w:val="28"/>
          <w:szCs w:val="28"/>
        </w:rPr>
      </w:pPr>
      <w:r w:rsidRPr="00455C70">
        <w:rPr>
          <w:rFonts w:cs="Garamond"/>
          <w:color w:val="000000"/>
          <w:sz w:val="28"/>
          <w:szCs w:val="28"/>
        </w:rPr>
        <w:t>Light chasing</w:t>
      </w:r>
    </w:p>
    <w:p w14:paraId="595AED67" w14:textId="5F4AD83B" w:rsidR="00C663E8" w:rsidRPr="00455C70" w:rsidRDefault="00C663E8" w:rsidP="00455C70">
      <w:pPr>
        <w:spacing w:after="0" w:line="240" w:lineRule="auto"/>
        <w:jc w:val="center"/>
        <w:rPr>
          <w:rFonts w:cs="Garamond"/>
          <w:color w:val="000000"/>
          <w:sz w:val="28"/>
          <w:szCs w:val="28"/>
        </w:rPr>
      </w:pPr>
      <w:r w:rsidRPr="00455C70">
        <w:rPr>
          <w:rFonts w:cs="Garamond"/>
          <w:color w:val="000000"/>
          <w:sz w:val="28"/>
          <w:szCs w:val="28"/>
        </w:rPr>
        <w:t>Fly snapping</w:t>
      </w:r>
    </w:p>
    <w:p w14:paraId="1052809B" w14:textId="55563197" w:rsidR="00C663E8" w:rsidRPr="00455C70" w:rsidRDefault="00C663E8" w:rsidP="00455C70">
      <w:pPr>
        <w:spacing w:after="0" w:line="240" w:lineRule="auto"/>
        <w:jc w:val="center"/>
        <w:rPr>
          <w:rFonts w:cs="Garamond"/>
          <w:color w:val="000000"/>
          <w:sz w:val="28"/>
          <w:szCs w:val="28"/>
        </w:rPr>
      </w:pPr>
      <w:r w:rsidRPr="00455C70">
        <w:rPr>
          <w:rFonts w:cs="Garamond"/>
          <w:color w:val="000000"/>
          <w:sz w:val="28"/>
          <w:szCs w:val="28"/>
        </w:rPr>
        <w:t>Tail spinning</w:t>
      </w:r>
    </w:p>
    <w:p w14:paraId="481C7B45" w14:textId="66B945BF" w:rsidR="00C663E8" w:rsidRPr="00455C70" w:rsidRDefault="00C663E8" w:rsidP="00455C70">
      <w:pPr>
        <w:spacing w:after="0" w:line="240" w:lineRule="auto"/>
        <w:jc w:val="center"/>
        <w:rPr>
          <w:rFonts w:cs="Garamond"/>
          <w:color w:val="000000"/>
          <w:sz w:val="28"/>
          <w:szCs w:val="28"/>
        </w:rPr>
      </w:pPr>
      <w:r w:rsidRPr="00455C70">
        <w:rPr>
          <w:rFonts w:cs="Garamond"/>
          <w:color w:val="000000"/>
          <w:sz w:val="28"/>
          <w:szCs w:val="28"/>
        </w:rPr>
        <w:t>Licking or sucking</w:t>
      </w:r>
    </w:p>
    <w:p w14:paraId="07B1F26B" w14:textId="6CB58CB2" w:rsidR="00C663E8" w:rsidRPr="00455C70" w:rsidRDefault="00C663E8" w:rsidP="00455C70">
      <w:pPr>
        <w:spacing w:after="0" w:line="240" w:lineRule="auto"/>
        <w:jc w:val="center"/>
        <w:rPr>
          <w:rFonts w:cs="Garamond"/>
          <w:color w:val="000000"/>
          <w:sz w:val="28"/>
          <w:szCs w:val="28"/>
        </w:rPr>
      </w:pPr>
      <w:r w:rsidRPr="00455C70">
        <w:rPr>
          <w:rFonts w:cs="Garamond"/>
          <w:color w:val="000000"/>
          <w:sz w:val="28"/>
          <w:szCs w:val="28"/>
        </w:rPr>
        <w:t>Persistent barking</w:t>
      </w:r>
    </w:p>
    <w:p w14:paraId="50AD9902" w14:textId="0BE3807A" w:rsidR="00C663E8" w:rsidRPr="00455C70" w:rsidRDefault="00C663E8" w:rsidP="00455C70">
      <w:pPr>
        <w:spacing w:after="0" w:line="240" w:lineRule="auto"/>
        <w:jc w:val="center"/>
        <w:rPr>
          <w:rFonts w:cs="Garamond"/>
          <w:color w:val="000000"/>
          <w:sz w:val="28"/>
          <w:szCs w:val="28"/>
        </w:rPr>
      </w:pPr>
      <w:r w:rsidRPr="00455C70">
        <w:rPr>
          <w:rFonts w:cs="Garamond"/>
          <w:color w:val="000000"/>
          <w:sz w:val="28"/>
          <w:szCs w:val="28"/>
        </w:rPr>
        <w:t>Pacing &amp; spinning</w:t>
      </w:r>
    </w:p>
    <w:p w14:paraId="2ED3CD06" w14:textId="77777777" w:rsidR="00C663E8" w:rsidRPr="00455C70" w:rsidRDefault="00C663E8" w:rsidP="00455C70">
      <w:pPr>
        <w:spacing w:after="0" w:line="240" w:lineRule="auto"/>
        <w:jc w:val="center"/>
        <w:rPr>
          <w:rFonts w:cs="Garamond"/>
          <w:color w:val="000000"/>
          <w:sz w:val="28"/>
          <w:szCs w:val="28"/>
        </w:rPr>
      </w:pPr>
      <w:r w:rsidRPr="00455C70">
        <w:rPr>
          <w:rFonts w:cs="Garamond"/>
          <w:color w:val="000000"/>
          <w:sz w:val="28"/>
          <w:szCs w:val="28"/>
        </w:rPr>
        <w:t>Pica – eating inappropriate objects</w:t>
      </w:r>
    </w:p>
    <w:p w14:paraId="0E6D3D38" w14:textId="31C48CE2" w:rsidR="00C663E8" w:rsidRPr="00455C70" w:rsidRDefault="00C663E8" w:rsidP="00455C70">
      <w:pPr>
        <w:spacing w:after="0" w:line="240" w:lineRule="auto"/>
        <w:jc w:val="center"/>
        <w:rPr>
          <w:rFonts w:cs="Garamond"/>
          <w:color w:val="000000"/>
          <w:sz w:val="28"/>
          <w:szCs w:val="28"/>
        </w:rPr>
      </w:pPr>
      <w:r w:rsidRPr="00455C70">
        <w:rPr>
          <w:rFonts w:cs="Garamond"/>
          <w:color w:val="000000"/>
          <w:sz w:val="28"/>
          <w:szCs w:val="28"/>
        </w:rPr>
        <w:t>Toy or object fixation</w:t>
      </w:r>
    </w:p>
    <w:p w14:paraId="0FD23F40" w14:textId="77777777" w:rsidR="00C663E8" w:rsidRPr="00455C70" w:rsidRDefault="00C663E8" w:rsidP="00455C70">
      <w:pPr>
        <w:spacing w:after="0" w:line="240" w:lineRule="auto"/>
        <w:jc w:val="center"/>
        <w:rPr>
          <w:rFonts w:cs="Garamond"/>
          <w:color w:val="000000"/>
          <w:sz w:val="28"/>
          <w:szCs w:val="28"/>
        </w:rPr>
      </w:pPr>
      <w:r w:rsidRPr="00455C70">
        <w:rPr>
          <w:rFonts w:cs="Garamond"/>
          <w:color w:val="000000"/>
          <w:sz w:val="28"/>
          <w:szCs w:val="28"/>
        </w:rPr>
        <w:t>Polyphagia or polydipsia (eating or drinking obsessively)</w:t>
      </w:r>
    </w:p>
    <w:p w14:paraId="0FD12CAE" w14:textId="5C5D754B" w:rsidR="00C663E8" w:rsidRPr="00455C70" w:rsidRDefault="00C663E8" w:rsidP="00455C70">
      <w:pPr>
        <w:spacing w:after="0" w:line="240" w:lineRule="auto"/>
        <w:jc w:val="center"/>
        <w:rPr>
          <w:rFonts w:cs="Garamond"/>
          <w:color w:val="000000"/>
          <w:sz w:val="28"/>
          <w:szCs w:val="28"/>
        </w:rPr>
      </w:pPr>
      <w:r w:rsidRPr="00455C70">
        <w:rPr>
          <w:rFonts w:cs="Garamond"/>
          <w:color w:val="000000"/>
          <w:sz w:val="28"/>
          <w:szCs w:val="28"/>
        </w:rPr>
        <w:t>Hallucinations (seeming to stare into space</w:t>
      </w:r>
      <w:r w:rsidR="00023474" w:rsidRPr="00455C70">
        <w:rPr>
          <w:rFonts w:cs="Garamond"/>
          <w:color w:val="000000"/>
          <w:sz w:val="28"/>
          <w:szCs w:val="28"/>
        </w:rPr>
        <w:t>,</w:t>
      </w:r>
      <w:r w:rsidRPr="00455C70">
        <w:rPr>
          <w:rFonts w:cs="Garamond"/>
          <w:color w:val="000000"/>
          <w:sz w:val="28"/>
          <w:szCs w:val="28"/>
        </w:rPr>
        <w:t xml:space="preserve"> or having bouts of sudden fearfulness with no known cause)</w:t>
      </w:r>
    </w:p>
    <w:p w14:paraId="66ABCC0D" w14:textId="77777777" w:rsidR="00C663E8" w:rsidRPr="00455C70" w:rsidRDefault="00C663E8" w:rsidP="00C663E8">
      <w:pPr>
        <w:spacing w:after="0" w:line="240" w:lineRule="auto"/>
        <w:jc w:val="both"/>
        <w:rPr>
          <w:rFonts w:cs="Garamond"/>
          <w:color w:val="000000"/>
          <w:sz w:val="28"/>
          <w:szCs w:val="28"/>
        </w:rPr>
      </w:pPr>
    </w:p>
    <w:p w14:paraId="67BFFB71" w14:textId="77777777" w:rsidR="00C663E8" w:rsidRPr="00455C70" w:rsidRDefault="00C663E8" w:rsidP="00C663E8">
      <w:pPr>
        <w:rPr>
          <w:rFonts w:cs="Garamond"/>
          <w:color w:val="000000"/>
          <w:sz w:val="28"/>
          <w:szCs w:val="28"/>
        </w:rPr>
      </w:pPr>
      <w:r w:rsidRPr="00455C70">
        <w:rPr>
          <w:rFonts w:cs="Garamond"/>
          <w:color w:val="000000"/>
          <w:sz w:val="28"/>
          <w:szCs w:val="28"/>
        </w:rPr>
        <w:t>Whatever compulsive behaviour your dog is showing, it is distressing for all concerned and best dealt with as soon as you realise a neurotic disposition is developing. You may have to turn detective to work out why your dog is demonstrating a compulsive action. There could be any number of reasons, but once understood, there are techniques you can use to help manage and overcome the condition.</w:t>
      </w:r>
    </w:p>
    <w:p w14:paraId="4B1E0D65" w14:textId="7307ABD8" w:rsidR="00C663E8" w:rsidRPr="00455C70" w:rsidRDefault="00C663E8" w:rsidP="00C663E8">
      <w:pPr>
        <w:rPr>
          <w:rFonts w:cs="Garamond"/>
          <w:color w:val="000000"/>
          <w:sz w:val="28"/>
          <w:szCs w:val="28"/>
        </w:rPr>
      </w:pPr>
      <w:r w:rsidRPr="00455C70">
        <w:rPr>
          <w:rFonts w:cs="Garamond"/>
          <w:color w:val="000000"/>
          <w:sz w:val="28"/>
          <w:szCs w:val="28"/>
        </w:rPr>
        <w:t>Your first task in helping your dog is to talk to your veterinary surgeon. Many health conditions cause CCD</w:t>
      </w:r>
      <w:r w:rsidR="00023474" w:rsidRPr="00455C70">
        <w:rPr>
          <w:rFonts w:cs="Garamond"/>
          <w:color w:val="000000"/>
          <w:sz w:val="28"/>
          <w:szCs w:val="28"/>
        </w:rPr>
        <w:t>-</w:t>
      </w:r>
      <w:r w:rsidRPr="00455C70">
        <w:rPr>
          <w:rFonts w:cs="Garamond"/>
          <w:color w:val="000000"/>
          <w:sz w:val="28"/>
          <w:szCs w:val="28"/>
        </w:rPr>
        <w:t xml:space="preserve">like symptoms; focal seizures, pain issues, hypothyroidism, gut imbalances and food intolerances are just some of the reasons why dogs might display unusual behaviours. </w:t>
      </w:r>
    </w:p>
    <w:p w14:paraId="36728B3F" w14:textId="77777777" w:rsidR="00455C70" w:rsidRDefault="00455C70" w:rsidP="00C663E8">
      <w:pPr>
        <w:rPr>
          <w:rFonts w:cs="Arial"/>
          <w:color w:val="000000"/>
          <w:sz w:val="28"/>
          <w:szCs w:val="28"/>
          <w:shd w:val="clear" w:color="auto" w:fill="FFFFFF"/>
        </w:rPr>
      </w:pPr>
    </w:p>
    <w:p w14:paraId="439B5AF9" w14:textId="77777777" w:rsidR="00455C70" w:rsidRDefault="00455C70" w:rsidP="00C663E8">
      <w:pPr>
        <w:rPr>
          <w:rFonts w:cs="Arial"/>
          <w:color w:val="000000"/>
          <w:sz w:val="28"/>
          <w:szCs w:val="28"/>
          <w:shd w:val="clear" w:color="auto" w:fill="FFFFFF"/>
        </w:rPr>
      </w:pPr>
    </w:p>
    <w:p w14:paraId="5AF4B262" w14:textId="6354B472" w:rsidR="00C663E8" w:rsidRPr="00455C70" w:rsidRDefault="00C663E8" w:rsidP="00C663E8">
      <w:pPr>
        <w:rPr>
          <w:rFonts w:eastAsiaTheme="majorEastAsia" w:cstheme="majorBidi"/>
          <w:kern w:val="24"/>
          <w:sz w:val="28"/>
          <w:szCs w:val="28"/>
        </w:rPr>
      </w:pPr>
      <w:r w:rsidRPr="00455C70">
        <w:rPr>
          <w:rFonts w:cs="Arial"/>
          <w:color w:val="000000"/>
          <w:sz w:val="28"/>
          <w:szCs w:val="28"/>
        </w:rPr>
        <w:t>If your dog is given a clean bill of health, then next let’s turn to</w:t>
      </w:r>
      <w:r w:rsidRPr="00455C70">
        <w:rPr>
          <w:rFonts w:cs="Arial"/>
          <w:color w:val="000000"/>
          <w:sz w:val="28"/>
          <w:szCs w:val="28"/>
          <w:shd w:val="clear" w:color="auto" w:fill="FFFFFF"/>
        </w:rPr>
        <w:t xml:space="preserve"> </w:t>
      </w:r>
      <w:r w:rsidRPr="00455C70">
        <w:rPr>
          <w:rFonts w:eastAsiaTheme="majorEastAsia" w:cstheme="majorBidi"/>
          <w:kern w:val="24"/>
          <w:sz w:val="28"/>
          <w:szCs w:val="28"/>
        </w:rPr>
        <w:t>psychological cause</w:t>
      </w:r>
      <w:r w:rsidR="00023474" w:rsidRPr="00455C70">
        <w:rPr>
          <w:rFonts w:eastAsiaTheme="majorEastAsia" w:cstheme="majorBidi"/>
          <w:kern w:val="24"/>
          <w:sz w:val="28"/>
          <w:szCs w:val="28"/>
        </w:rPr>
        <w:t>,</w:t>
      </w:r>
      <w:r w:rsidRPr="00455C70">
        <w:rPr>
          <w:rFonts w:eastAsiaTheme="majorEastAsia" w:cstheme="majorBidi"/>
          <w:kern w:val="24"/>
          <w:sz w:val="28"/>
          <w:szCs w:val="28"/>
        </w:rPr>
        <w:t xml:space="preserve"> i.e. is your dog’s emotional state the source of the compulsive behaviour? Many dogs suffer from anxiety</w:t>
      </w:r>
      <w:r w:rsidR="00023474" w:rsidRPr="00455C70">
        <w:rPr>
          <w:rFonts w:eastAsiaTheme="majorEastAsia" w:cstheme="majorBidi"/>
          <w:kern w:val="24"/>
          <w:sz w:val="28"/>
          <w:szCs w:val="28"/>
        </w:rPr>
        <w:t>,</w:t>
      </w:r>
      <w:r w:rsidRPr="00455C70">
        <w:rPr>
          <w:rFonts w:eastAsiaTheme="majorEastAsia" w:cstheme="majorBidi"/>
          <w:kern w:val="24"/>
          <w:sz w:val="28"/>
          <w:szCs w:val="28"/>
        </w:rPr>
        <w:t xml:space="preserve"> and numerous dogs endure boredom, spending hours alone without appropriate levels of physical or mental stimulation. Others live with conflict in their lives, forced to share their space with animals or even people who scare them. You need to check every aspect of </w:t>
      </w:r>
      <w:r w:rsidR="00023474" w:rsidRPr="00455C70">
        <w:rPr>
          <w:rFonts w:eastAsiaTheme="majorEastAsia" w:cstheme="majorBidi"/>
          <w:kern w:val="24"/>
          <w:sz w:val="28"/>
          <w:szCs w:val="28"/>
        </w:rPr>
        <w:t>y</w:t>
      </w:r>
      <w:r w:rsidRPr="00455C70">
        <w:rPr>
          <w:rFonts w:eastAsiaTheme="majorEastAsia" w:cstheme="majorBidi"/>
          <w:kern w:val="24"/>
          <w:sz w:val="28"/>
          <w:szCs w:val="28"/>
        </w:rPr>
        <w:t>our dog’s life and meet his or her physical, mental and emotional needs in order to start changing the behaviour.</w:t>
      </w:r>
    </w:p>
    <w:p w14:paraId="786C3982" w14:textId="6ED6DCF1" w:rsidR="00C663E8" w:rsidRDefault="00C663E8" w:rsidP="00C663E8">
      <w:pPr>
        <w:autoSpaceDE w:val="0"/>
        <w:autoSpaceDN w:val="0"/>
        <w:adjustRightInd w:val="0"/>
        <w:spacing w:after="0" w:line="240" w:lineRule="auto"/>
        <w:jc w:val="both"/>
        <w:rPr>
          <w:rFonts w:eastAsiaTheme="majorEastAsia" w:cstheme="majorBidi"/>
          <w:kern w:val="24"/>
          <w:sz w:val="28"/>
          <w:szCs w:val="28"/>
        </w:rPr>
      </w:pPr>
      <w:r w:rsidRPr="00455C70">
        <w:rPr>
          <w:rFonts w:eastAsiaTheme="majorEastAsia" w:cstheme="majorBidi"/>
          <w:kern w:val="24"/>
          <w:sz w:val="28"/>
          <w:szCs w:val="28"/>
        </w:rPr>
        <w:t>Neurological problems in the brain</w:t>
      </w:r>
      <w:r w:rsidR="00023474" w:rsidRPr="00455C70">
        <w:rPr>
          <w:rFonts w:eastAsiaTheme="majorEastAsia" w:cstheme="majorBidi"/>
          <w:kern w:val="24"/>
          <w:sz w:val="28"/>
          <w:szCs w:val="28"/>
        </w:rPr>
        <w:t>,</w:t>
      </w:r>
      <w:r w:rsidRPr="00455C70">
        <w:rPr>
          <w:rFonts w:eastAsiaTheme="majorEastAsia" w:cstheme="majorBidi"/>
          <w:kern w:val="24"/>
          <w:sz w:val="28"/>
          <w:szCs w:val="28"/>
        </w:rPr>
        <w:t xml:space="preserve"> and genetics can also be a factor if no emotional or physical cause can be found and your dog lives a full and content life</w:t>
      </w:r>
      <w:r w:rsidR="00023474" w:rsidRPr="00455C70">
        <w:rPr>
          <w:rFonts w:eastAsiaTheme="majorEastAsia" w:cstheme="majorBidi"/>
          <w:kern w:val="24"/>
          <w:sz w:val="28"/>
          <w:szCs w:val="28"/>
        </w:rPr>
        <w:t>,</w:t>
      </w:r>
      <w:r w:rsidRPr="00455C70">
        <w:rPr>
          <w:rFonts w:eastAsiaTheme="majorEastAsia" w:cstheme="majorBidi"/>
          <w:kern w:val="24"/>
          <w:sz w:val="28"/>
          <w:szCs w:val="28"/>
        </w:rPr>
        <w:t xml:space="preserve"> but these are rarer than you may think. </w:t>
      </w:r>
    </w:p>
    <w:p w14:paraId="42B3D0C3" w14:textId="6E7DEB27"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09B9C94A" w14:textId="496A33C2"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3E46AADC" w14:textId="3988B745"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308FFD78" w14:textId="35BD594F"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36F705D7" w14:textId="19E910D1"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53A078B7" w14:textId="2ABCF7A4" w:rsidR="00455C70" w:rsidRDefault="00455C70" w:rsidP="00C663E8">
      <w:pPr>
        <w:autoSpaceDE w:val="0"/>
        <w:autoSpaceDN w:val="0"/>
        <w:adjustRightInd w:val="0"/>
        <w:spacing w:after="0" w:line="240" w:lineRule="auto"/>
        <w:jc w:val="both"/>
        <w:rPr>
          <w:rFonts w:eastAsiaTheme="majorEastAsia" w:cstheme="majorBidi"/>
          <w:kern w:val="24"/>
          <w:sz w:val="28"/>
          <w:szCs w:val="28"/>
        </w:rPr>
      </w:pPr>
      <w:r>
        <w:rPr>
          <w:noProof/>
        </w:rPr>
        <w:drawing>
          <wp:anchor distT="0" distB="0" distL="114300" distR="114300" simplePos="0" relativeHeight="251658240" behindDoc="0" locked="0" layoutInCell="1" allowOverlap="1" wp14:anchorId="713C7CE4" wp14:editId="2E751C0E">
            <wp:simplePos x="0" y="0"/>
            <wp:positionH relativeFrom="margin">
              <wp:align>center</wp:align>
            </wp:positionH>
            <wp:positionV relativeFrom="margin">
              <wp:posOffset>3719195</wp:posOffset>
            </wp:positionV>
            <wp:extent cx="4152900" cy="43605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d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52900" cy="4360545"/>
                    </a:xfrm>
                    <a:prstGeom prst="rect">
                      <a:avLst/>
                    </a:prstGeom>
                  </pic:spPr>
                </pic:pic>
              </a:graphicData>
            </a:graphic>
            <wp14:sizeRelH relativeFrom="margin">
              <wp14:pctWidth>0</wp14:pctWidth>
            </wp14:sizeRelH>
            <wp14:sizeRelV relativeFrom="margin">
              <wp14:pctHeight>0</wp14:pctHeight>
            </wp14:sizeRelV>
          </wp:anchor>
        </w:drawing>
      </w:r>
    </w:p>
    <w:p w14:paraId="60BFA1C3" w14:textId="5E1FB703"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49A13E89" w14:textId="4FE3F1A0"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06A861BF" w14:textId="0446C9EB"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021CFAC2" w14:textId="35EABD42"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3E840D9C" w14:textId="2882EFD5"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1EE1D21E" w14:textId="584684EA"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2465F1CE" w14:textId="75FA3BC8"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1BD46098" w14:textId="3D8A614A"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00C324F6" w14:textId="596D9302"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5BADA2EC" w14:textId="2F500BF5"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2CE76FC6" w14:textId="45B7DA7E"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3945EC44" w14:textId="4A85B409"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0658941E" w14:textId="0F36E405"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47D6523B" w14:textId="041D870A"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7BD249CB" w14:textId="77777777"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694D7707" w14:textId="5BDC3E3A"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2B4C2C7C" w14:textId="609E6895"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2D191095" w14:textId="359DE2C5"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051173B7" w14:textId="25FA73CD"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16DF37D8" w14:textId="0C6E0B3A"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74B1548F" w14:textId="5205DD65" w:rsidR="00455C70" w:rsidRDefault="00455C70" w:rsidP="00C663E8">
      <w:pPr>
        <w:autoSpaceDE w:val="0"/>
        <w:autoSpaceDN w:val="0"/>
        <w:adjustRightInd w:val="0"/>
        <w:spacing w:after="0" w:line="240" w:lineRule="auto"/>
        <w:jc w:val="both"/>
        <w:rPr>
          <w:rFonts w:eastAsiaTheme="majorEastAsia" w:cstheme="majorBidi"/>
          <w:kern w:val="24"/>
          <w:sz w:val="28"/>
          <w:szCs w:val="28"/>
        </w:rPr>
      </w:pPr>
    </w:p>
    <w:p w14:paraId="460B57D0" w14:textId="7E926F09" w:rsidR="00455C70" w:rsidRPr="00455C70" w:rsidRDefault="00455C70" w:rsidP="00C663E8">
      <w:pPr>
        <w:autoSpaceDE w:val="0"/>
        <w:autoSpaceDN w:val="0"/>
        <w:adjustRightInd w:val="0"/>
        <w:spacing w:after="0" w:line="240" w:lineRule="auto"/>
        <w:jc w:val="both"/>
        <w:rPr>
          <w:sz w:val="28"/>
          <w:szCs w:val="28"/>
        </w:rPr>
      </w:pPr>
    </w:p>
    <w:p w14:paraId="6AE71D3F" w14:textId="77777777" w:rsidR="00C663E8" w:rsidRPr="00423420" w:rsidRDefault="00C663E8" w:rsidP="00C663E8">
      <w:pPr>
        <w:spacing w:after="0" w:line="240" w:lineRule="auto"/>
        <w:jc w:val="both"/>
      </w:pPr>
    </w:p>
    <w:p w14:paraId="361AA25B" w14:textId="77777777" w:rsidR="00C663E8" w:rsidRDefault="00C663E8" w:rsidP="00C663E8">
      <w:pPr>
        <w:spacing w:after="0" w:line="240" w:lineRule="auto"/>
        <w:jc w:val="both"/>
      </w:pPr>
    </w:p>
    <w:p w14:paraId="5EB79321" w14:textId="6D3F130C" w:rsidR="00C663E8" w:rsidRPr="00C663E8" w:rsidRDefault="00C663E8" w:rsidP="00C663E8">
      <w:pPr>
        <w:jc w:val="center"/>
        <w:rPr>
          <w:rFonts w:ascii="Tempus Sans ITC" w:hAnsi="Tempus Sans ITC"/>
          <w:b/>
          <w:color w:val="4A9A82" w:themeColor="accent3" w:themeShade="BF"/>
          <w:sz w:val="52"/>
          <w:szCs w:val="52"/>
        </w:rPr>
      </w:pPr>
      <w:r w:rsidRPr="00C663E8">
        <w:rPr>
          <w:rFonts w:ascii="Tempus Sans ITC" w:hAnsi="Tempus Sans ITC"/>
          <w:b/>
          <w:color w:val="4A9A82" w:themeColor="accent3" w:themeShade="BF"/>
          <w:sz w:val="52"/>
          <w:szCs w:val="52"/>
        </w:rPr>
        <w:t>Canine Compulsive Disorder</w:t>
      </w:r>
    </w:p>
    <w:p w14:paraId="384F8DD2" w14:textId="77777777" w:rsidR="00C663E8" w:rsidRDefault="00C663E8" w:rsidP="00C663E8">
      <w:pPr>
        <w:spacing w:after="0" w:line="240" w:lineRule="auto"/>
        <w:jc w:val="both"/>
      </w:pPr>
    </w:p>
    <w:p w14:paraId="3F59DED1" w14:textId="29BC33AD" w:rsidR="00C663E8" w:rsidRPr="00455C70" w:rsidRDefault="00C663E8" w:rsidP="00C663E8">
      <w:pPr>
        <w:spacing w:after="0" w:line="240" w:lineRule="auto"/>
        <w:jc w:val="both"/>
        <w:rPr>
          <w:sz w:val="28"/>
          <w:szCs w:val="28"/>
        </w:rPr>
      </w:pPr>
      <w:r w:rsidRPr="00455C70">
        <w:rPr>
          <w:sz w:val="28"/>
          <w:szCs w:val="28"/>
        </w:rPr>
        <w:t xml:space="preserve">Once you pinpoint the root cause, you can start to plan for change. There are many management tools you can utilise while you work through a behaviour programme, and a number of positive training methods you can make use of; these include Tellington TTouch Training to reduce </w:t>
      </w:r>
      <w:r w:rsidR="00685DBE" w:rsidRPr="00455C70">
        <w:rPr>
          <w:sz w:val="28"/>
          <w:szCs w:val="28"/>
        </w:rPr>
        <w:t>stress and</w:t>
      </w:r>
      <w:r w:rsidRPr="00455C70">
        <w:rPr>
          <w:sz w:val="28"/>
          <w:szCs w:val="28"/>
        </w:rPr>
        <w:t xml:space="preserve"> seeking the help of a behaviourist. Also talk to your vet, there are veterinary drugs which can be prescribed but research has shown that behaviour programmes are still needed to bring about change</w:t>
      </w:r>
      <w:r w:rsidR="00023474" w:rsidRPr="00455C70">
        <w:rPr>
          <w:sz w:val="28"/>
          <w:szCs w:val="28"/>
        </w:rPr>
        <w:t>. T</w:t>
      </w:r>
      <w:r w:rsidRPr="00455C70">
        <w:rPr>
          <w:sz w:val="28"/>
          <w:szCs w:val="28"/>
        </w:rPr>
        <w:t xml:space="preserve">he use of the drug alone will not cure the problem. </w:t>
      </w:r>
    </w:p>
    <w:p w14:paraId="75C5C52D" w14:textId="77777777" w:rsidR="00C663E8" w:rsidRPr="00455C70" w:rsidRDefault="00C663E8" w:rsidP="00C663E8">
      <w:pPr>
        <w:spacing w:after="0" w:line="240" w:lineRule="auto"/>
        <w:jc w:val="both"/>
        <w:rPr>
          <w:sz w:val="28"/>
          <w:szCs w:val="28"/>
        </w:rPr>
      </w:pPr>
    </w:p>
    <w:p w14:paraId="3F2A339A" w14:textId="3CF56062" w:rsidR="00C663E8" w:rsidRPr="00455C70" w:rsidRDefault="00C663E8" w:rsidP="00C663E8">
      <w:pPr>
        <w:spacing w:after="0" w:line="240" w:lineRule="auto"/>
        <w:jc w:val="both"/>
        <w:rPr>
          <w:sz w:val="28"/>
          <w:szCs w:val="28"/>
        </w:rPr>
      </w:pPr>
      <w:r w:rsidRPr="00455C70">
        <w:rPr>
          <w:sz w:val="28"/>
          <w:szCs w:val="28"/>
        </w:rPr>
        <w:t>You will need to look at:</w:t>
      </w:r>
    </w:p>
    <w:p w14:paraId="510A7648" w14:textId="29F39E27" w:rsidR="00C663E8" w:rsidRPr="00455C70" w:rsidRDefault="00C663E8" w:rsidP="00C663E8">
      <w:pPr>
        <w:spacing w:after="0" w:line="240" w:lineRule="auto"/>
        <w:jc w:val="both"/>
        <w:rPr>
          <w:sz w:val="28"/>
          <w:szCs w:val="28"/>
        </w:rPr>
      </w:pPr>
    </w:p>
    <w:p w14:paraId="1968921C" w14:textId="22E9001A" w:rsidR="00C663E8" w:rsidRPr="00455C70" w:rsidRDefault="00C663E8" w:rsidP="00C663E8">
      <w:pPr>
        <w:spacing w:after="0" w:line="240" w:lineRule="auto"/>
        <w:jc w:val="both"/>
        <w:rPr>
          <w:sz w:val="28"/>
          <w:szCs w:val="28"/>
        </w:rPr>
      </w:pPr>
      <w:r w:rsidRPr="00455C70">
        <w:rPr>
          <w:sz w:val="28"/>
          <w:szCs w:val="28"/>
        </w:rPr>
        <w:t>Exercise levels – does this need to increase</w:t>
      </w:r>
      <w:r w:rsidR="00F536A8" w:rsidRPr="00455C70">
        <w:rPr>
          <w:sz w:val="28"/>
          <w:szCs w:val="28"/>
        </w:rPr>
        <w:t xml:space="preserve"> or decrease</w:t>
      </w:r>
      <w:r w:rsidR="00023474" w:rsidRPr="00455C70">
        <w:rPr>
          <w:sz w:val="28"/>
          <w:szCs w:val="28"/>
        </w:rPr>
        <w:t>?</w:t>
      </w:r>
    </w:p>
    <w:p w14:paraId="5BB9E981" w14:textId="7033B062" w:rsidR="00C663E8" w:rsidRPr="00455C70" w:rsidRDefault="00C663E8" w:rsidP="00C663E8">
      <w:pPr>
        <w:spacing w:after="0" w:line="240" w:lineRule="auto"/>
        <w:jc w:val="both"/>
        <w:rPr>
          <w:sz w:val="28"/>
          <w:szCs w:val="28"/>
        </w:rPr>
      </w:pPr>
      <w:r w:rsidRPr="00455C70">
        <w:rPr>
          <w:sz w:val="28"/>
          <w:szCs w:val="28"/>
        </w:rPr>
        <w:t>Management tools and equipment– do you need to use a crate</w:t>
      </w:r>
      <w:r w:rsidR="00023474" w:rsidRPr="00455C70">
        <w:rPr>
          <w:sz w:val="28"/>
          <w:szCs w:val="28"/>
        </w:rPr>
        <w:t>,</w:t>
      </w:r>
      <w:r w:rsidRPr="00455C70">
        <w:rPr>
          <w:sz w:val="28"/>
          <w:szCs w:val="28"/>
        </w:rPr>
        <w:t xml:space="preserve"> for example to limit you</w:t>
      </w:r>
      <w:r w:rsidR="00023474" w:rsidRPr="00455C70">
        <w:rPr>
          <w:sz w:val="28"/>
          <w:szCs w:val="28"/>
        </w:rPr>
        <w:t>r</w:t>
      </w:r>
      <w:r w:rsidRPr="00455C70">
        <w:rPr>
          <w:sz w:val="28"/>
          <w:szCs w:val="28"/>
        </w:rPr>
        <w:t xml:space="preserve"> dog shadow</w:t>
      </w:r>
      <w:r w:rsidR="00023474" w:rsidRPr="00455C70">
        <w:rPr>
          <w:sz w:val="28"/>
          <w:szCs w:val="28"/>
        </w:rPr>
        <w:t>-</w:t>
      </w:r>
      <w:r w:rsidRPr="00455C70">
        <w:rPr>
          <w:sz w:val="28"/>
          <w:szCs w:val="28"/>
        </w:rPr>
        <w:t>chasing when you aren’t around to distract him?</w:t>
      </w:r>
    </w:p>
    <w:p w14:paraId="063FCF96" w14:textId="6AE069B2" w:rsidR="00C663E8" w:rsidRPr="00455C70" w:rsidRDefault="00C663E8" w:rsidP="00C663E8">
      <w:pPr>
        <w:spacing w:after="0" w:line="240" w:lineRule="auto"/>
        <w:jc w:val="both"/>
        <w:rPr>
          <w:sz w:val="28"/>
          <w:szCs w:val="28"/>
        </w:rPr>
      </w:pPr>
      <w:r w:rsidRPr="00455C70">
        <w:rPr>
          <w:sz w:val="28"/>
          <w:szCs w:val="28"/>
        </w:rPr>
        <w:t>Environment</w:t>
      </w:r>
      <w:r w:rsidR="00023474" w:rsidRPr="00455C70">
        <w:rPr>
          <w:sz w:val="28"/>
          <w:szCs w:val="28"/>
        </w:rPr>
        <w:t>al</w:t>
      </w:r>
      <w:r w:rsidRPr="00455C70">
        <w:rPr>
          <w:sz w:val="28"/>
          <w:szCs w:val="28"/>
        </w:rPr>
        <w:t xml:space="preserve"> changes – do you need to change something at home to limit the trigger of your dog’s compulsive behaviour?</w:t>
      </w:r>
    </w:p>
    <w:p w14:paraId="590B592D" w14:textId="565E99A1" w:rsidR="00C663E8" w:rsidRPr="00455C70" w:rsidRDefault="00C663E8" w:rsidP="00C663E8">
      <w:pPr>
        <w:spacing w:after="0" w:line="240" w:lineRule="auto"/>
        <w:jc w:val="both"/>
        <w:rPr>
          <w:sz w:val="28"/>
          <w:szCs w:val="28"/>
        </w:rPr>
      </w:pPr>
      <w:r w:rsidRPr="00455C70">
        <w:rPr>
          <w:sz w:val="28"/>
          <w:szCs w:val="28"/>
        </w:rPr>
        <w:t>Enrichment – is your dog bored and needs more mental as well as physical exercise?</w:t>
      </w:r>
    </w:p>
    <w:p w14:paraId="2368E938" w14:textId="77777777" w:rsidR="00C663E8" w:rsidRPr="00455C70" w:rsidRDefault="00C663E8" w:rsidP="00C663E8">
      <w:pPr>
        <w:spacing w:after="0" w:line="240" w:lineRule="auto"/>
        <w:jc w:val="both"/>
        <w:rPr>
          <w:sz w:val="28"/>
          <w:szCs w:val="28"/>
        </w:rPr>
      </w:pPr>
      <w:r w:rsidRPr="00455C70">
        <w:rPr>
          <w:sz w:val="28"/>
          <w:szCs w:val="28"/>
        </w:rPr>
        <w:t>The human factor – does your dog do this behaviour because of something you are doing?</w:t>
      </w:r>
    </w:p>
    <w:p w14:paraId="0AC7C2F8" w14:textId="3BC48084" w:rsidR="00C663E8" w:rsidRPr="00455C70" w:rsidRDefault="00C663E8" w:rsidP="00C663E8">
      <w:pPr>
        <w:spacing w:after="0" w:line="240" w:lineRule="auto"/>
        <w:jc w:val="both"/>
        <w:rPr>
          <w:sz w:val="28"/>
          <w:szCs w:val="28"/>
        </w:rPr>
      </w:pPr>
      <w:r w:rsidRPr="00455C70">
        <w:rPr>
          <w:sz w:val="28"/>
          <w:szCs w:val="28"/>
        </w:rPr>
        <w:t>Stress – do you need to change something that your dog finds stressful and triggers his/her compulsive behaviour?</w:t>
      </w:r>
    </w:p>
    <w:p w14:paraId="2C8F4B5C" w14:textId="246A87B8" w:rsidR="00C663E8" w:rsidRPr="00455C70" w:rsidRDefault="00C663E8" w:rsidP="00C663E8">
      <w:pPr>
        <w:spacing w:after="0" w:line="240" w:lineRule="auto"/>
        <w:jc w:val="both"/>
        <w:rPr>
          <w:sz w:val="28"/>
          <w:szCs w:val="28"/>
        </w:rPr>
      </w:pPr>
      <w:r w:rsidRPr="00455C70">
        <w:rPr>
          <w:sz w:val="28"/>
          <w:szCs w:val="28"/>
        </w:rPr>
        <w:t>Behaviour and training – can you work with a behaviourist to put a plan for change in to place?</w:t>
      </w:r>
    </w:p>
    <w:p w14:paraId="104AC2CB" w14:textId="77777777" w:rsidR="00C663E8" w:rsidRPr="00455C70" w:rsidRDefault="00C663E8" w:rsidP="00C663E8">
      <w:pPr>
        <w:spacing w:after="0" w:line="240" w:lineRule="auto"/>
        <w:jc w:val="both"/>
        <w:rPr>
          <w:sz w:val="28"/>
          <w:szCs w:val="28"/>
        </w:rPr>
      </w:pPr>
    </w:p>
    <w:p w14:paraId="1F1FAC55" w14:textId="7A1B07EC" w:rsidR="00C663E8" w:rsidRPr="00455C70" w:rsidRDefault="00C663E8" w:rsidP="00C663E8">
      <w:pPr>
        <w:spacing w:after="0" w:line="240" w:lineRule="auto"/>
        <w:jc w:val="both"/>
        <w:rPr>
          <w:sz w:val="28"/>
          <w:szCs w:val="28"/>
        </w:rPr>
      </w:pPr>
      <w:r w:rsidRPr="00455C70">
        <w:rPr>
          <w:sz w:val="28"/>
          <w:szCs w:val="28"/>
        </w:rPr>
        <w:t xml:space="preserve">You will need to look at all these areas to bring about change. The book </w:t>
      </w:r>
      <w:r w:rsidRPr="00455C70">
        <w:rPr>
          <w:i/>
          <w:sz w:val="28"/>
          <w:szCs w:val="28"/>
        </w:rPr>
        <w:t xml:space="preserve">HELP! My Dog has a Canine Compulsive Disorder </w:t>
      </w:r>
      <w:r w:rsidRPr="00455C70">
        <w:rPr>
          <w:sz w:val="28"/>
          <w:szCs w:val="28"/>
        </w:rPr>
        <w:t>by Toni Shelbourne</w:t>
      </w:r>
      <w:r w:rsidRPr="00455C70">
        <w:rPr>
          <w:i/>
          <w:sz w:val="28"/>
          <w:szCs w:val="28"/>
        </w:rPr>
        <w:t xml:space="preserve"> </w:t>
      </w:r>
      <w:r w:rsidRPr="00455C70">
        <w:rPr>
          <w:sz w:val="28"/>
          <w:szCs w:val="28"/>
        </w:rPr>
        <w:t>is packed full of tips and tools. This</w:t>
      </w:r>
      <w:r w:rsidR="00023474" w:rsidRPr="00455C70">
        <w:rPr>
          <w:sz w:val="28"/>
          <w:szCs w:val="28"/>
        </w:rPr>
        <w:t>,</w:t>
      </w:r>
      <w:r w:rsidRPr="00455C70">
        <w:rPr>
          <w:sz w:val="28"/>
          <w:szCs w:val="28"/>
        </w:rPr>
        <w:t xml:space="preserve"> along with professional help</w:t>
      </w:r>
      <w:r w:rsidR="00023474" w:rsidRPr="00455C70">
        <w:rPr>
          <w:sz w:val="28"/>
          <w:szCs w:val="28"/>
        </w:rPr>
        <w:t>,</w:t>
      </w:r>
      <w:r w:rsidRPr="00455C70">
        <w:rPr>
          <w:sz w:val="28"/>
          <w:szCs w:val="28"/>
        </w:rPr>
        <w:t xml:space="preserve"> may be the difference for you and your dog between heartbreak and tragedy or living a normal, </w:t>
      </w:r>
      <w:r w:rsidR="00455C70" w:rsidRPr="00455C70">
        <w:rPr>
          <w:sz w:val="28"/>
          <w:szCs w:val="28"/>
        </w:rPr>
        <w:t>stress-free</w:t>
      </w:r>
      <w:r w:rsidRPr="00455C70">
        <w:rPr>
          <w:sz w:val="28"/>
          <w:szCs w:val="28"/>
        </w:rPr>
        <w:t xml:space="preserve"> life.</w:t>
      </w:r>
    </w:p>
    <w:p w14:paraId="1D22F067" w14:textId="1DCD6630" w:rsidR="00C663E8" w:rsidRDefault="00C663E8" w:rsidP="00C663E8"/>
    <w:p w14:paraId="6BD60B60" w14:textId="0D7F5275" w:rsidR="001B0F3B" w:rsidRDefault="001B0F3B" w:rsidP="00C663E8"/>
    <w:p w14:paraId="28E2504E" w14:textId="77777777" w:rsidR="00345CC5" w:rsidRDefault="00345CC5" w:rsidP="005C2AFA">
      <w:pPr>
        <w:rPr>
          <w:color w:val="4A9A82" w:themeColor="accent3" w:themeShade="BF"/>
          <w:sz w:val="48"/>
          <w:szCs w:val="48"/>
        </w:rPr>
      </w:pPr>
    </w:p>
    <w:p w14:paraId="087B3AA2" w14:textId="77777777" w:rsidR="00C663E8" w:rsidRDefault="00C663E8" w:rsidP="005C2AFA">
      <w:pPr>
        <w:rPr>
          <w:color w:val="4A9A82" w:themeColor="accent3" w:themeShade="BF"/>
          <w:sz w:val="48"/>
          <w:szCs w:val="48"/>
        </w:rPr>
      </w:pPr>
    </w:p>
    <w:p w14:paraId="153AD6D5" w14:textId="78BC2964" w:rsidR="00EC7242" w:rsidRPr="00345CC5" w:rsidRDefault="00923239" w:rsidP="005C2AFA">
      <w:pPr>
        <w:rPr>
          <w:color w:val="4A9A82" w:themeColor="accent3" w:themeShade="BF"/>
          <w:sz w:val="48"/>
          <w:szCs w:val="48"/>
        </w:rPr>
      </w:pPr>
      <w:r w:rsidRPr="00923239">
        <w:rPr>
          <w:color w:val="4A9A82" w:themeColor="accent3" w:themeShade="BF"/>
          <w:sz w:val="48"/>
          <w:szCs w:val="48"/>
        </w:rPr>
        <w:t>For</w:t>
      </w:r>
      <w:r w:rsidR="00345CC5">
        <w:rPr>
          <w:color w:val="4A9A82" w:themeColor="accent3" w:themeShade="BF"/>
          <w:sz w:val="48"/>
          <w:szCs w:val="48"/>
        </w:rPr>
        <w:t xml:space="preserve"> </w:t>
      </w:r>
      <w:r w:rsidRPr="00923239">
        <w:rPr>
          <w:color w:val="4A9A82" w:themeColor="accent3" w:themeShade="BF"/>
          <w:sz w:val="48"/>
          <w:szCs w:val="48"/>
        </w:rPr>
        <w:t xml:space="preserve">more information visit </w:t>
      </w:r>
      <w:r>
        <w:rPr>
          <w:color w:val="4A9A82" w:themeColor="accent3" w:themeShade="BF"/>
          <w:sz w:val="48"/>
          <w:szCs w:val="48"/>
        </w:rPr>
        <w:t>www.</w:t>
      </w:r>
      <w:r w:rsidRPr="00923239">
        <w:rPr>
          <w:color w:val="4A9A82" w:themeColor="accent3" w:themeShade="BF"/>
          <w:sz w:val="48"/>
          <w:szCs w:val="48"/>
        </w:rPr>
        <w:t>intodogs.</w:t>
      </w:r>
      <w:r w:rsidR="00C16AB3">
        <w:rPr>
          <w:color w:val="4A9A82" w:themeColor="accent3" w:themeShade="BF"/>
          <w:sz w:val="48"/>
          <w:szCs w:val="48"/>
        </w:rPr>
        <w:t>net</w:t>
      </w:r>
    </w:p>
    <w:sectPr w:rsidR="00EC7242" w:rsidRPr="00345CC5" w:rsidSect="00C13F80">
      <w:pgSz w:w="11906" w:h="16838"/>
      <w:pgMar w:top="709" w:right="1440" w:bottom="1440" w:left="1440" w:header="708" w:footer="708" w:gutter="0"/>
      <w:pgBorders w:offsetFrom="page">
        <w:top w:val="single" w:sz="12" w:space="24" w:color="75BDA7" w:themeColor="accent3"/>
        <w:left w:val="single" w:sz="12" w:space="24" w:color="75BDA7" w:themeColor="accent3"/>
        <w:bottom w:val="single" w:sz="12" w:space="24" w:color="75BDA7" w:themeColor="accent3"/>
        <w:right w:val="single" w:sz="12" w:space="24" w:color="75BDA7" w:themeColor="accent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charset w:val="00"/>
    <w:family w:val="decorative"/>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2B41"/>
    <w:multiLevelType w:val="hybridMultilevel"/>
    <w:tmpl w:val="1F043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7655B18"/>
    <w:multiLevelType w:val="hybridMultilevel"/>
    <w:tmpl w:val="0416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668362">
    <w:abstractNumId w:val="1"/>
  </w:num>
  <w:num w:numId="2" w16cid:durableId="41757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B0"/>
    <w:rsid w:val="00011F9B"/>
    <w:rsid w:val="00023474"/>
    <w:rsid w:val="00050617"/>
    <w:rsid w:val="001014A8"/>
    <w:rsid w:val="001B0F3B"/>
    <w:rsid w:val="00261CD5"/>
    <w:rsid w:val="00345CC5"/>
    <w:rsid w:val="00381B3D"/>
    <w:rsid w:val="00455C70"/>
    <w:rsid w:val="00482A45"/>
    <w:rsid w:val="004C647F"/>
    <w:rsid w:val="005642A8"/>
    <w:rsid w:val="00571F56"/>
    <w:rsid w:val="005C2AFA"/>
    <w:rsid w:val="005E5F67"/>
    <w:rsid w:val="00685DBE"/>
    <w:rsid w:val="006D334E"/>
    <w:rsid w:val="007D00C2"/>
    <w:rsid w:val="007E2DE1"/>
    <w:rsid w:val="007F0452"/>
    <w:rsid w:val="008B1800"/>
    <w:rsid w:val="00923239"/>
    <w:rsid w:val="009C20D4"/>
    <w:rsid w:val="009D4544"/>
    <w:rsid w:val="00AE1A02"/>
    <w:rsid w:val="00BC0FB0"/>
    <w:rsid w:val="00BD13C4"/>
    <w:rsid w:val="00C13F80"/>
    <w:rsid w:val="00C16AB3"/>
    <w:rsid w:val="00C663E8"/>
    <w:rsid w:val="00CE3F5C"/>
    <w:rsid w:val="00DC41A4"/>
    <w:rsid w:val="00EC5CC7"/>
    <w:rsid w:val="00EC7242"/>
    <w:rsid w:val="00ED31BC"/>
    <w:rsid w:val="00ED4245"/>
    <w:rsid w:val="00EE44BA"/>
    <w:rsid w:val="00F032BA"/>
    <w:rsid w:val="00F53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beb"/>
    </o:shapedefaults>
    <o:shapelayout v:ext="edit">
      <o:idmap v:ext="edit" data="1"/>
    </o:shapelayout>
  </w:shapeDefaults>
  <w:decimalSymbol w:val="."/>
  <w:listSeparator w:val=","/>
  <w14:docId w14:val="4898D907"/>
  <w15:docId w15:val="{DFFF5166-5001-4419-AEFE-008BEDD7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6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Mark Bridger-Pescott</cp:lastModifiedBy>
  <cp:revision>5</cp:revision>
  <dcterms:created xsi:type="dcterms:W3CDTF">2021-10-07T19:19:00Z</dcterms:created>
  <dcterms:modified xsi:type="dcterms:W3CDTF">2025-09-13T07:04:00Z</dcterms:modified>
</cp:coreProperties>
</file>